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4" w:rsidRDefault="00341BEE" w:rsidP="002269A4">
      <w:pPr>
        <w:spacing w:line="240" w:lineRule="auto"/>
        <w:jc w:val="center"/>
        <w:rPr>
          <w:rFonts w:asciiTheme="minorHAnsi" w:hAnsiTheme="minorHAnsi" w:cs="Tahoma"/>
          <w:rtl/>
        </w:rPr>
      </w:pPr>
      <w:r>
        <w:rPr>
          <w:rFonts w:asciiTheme="minorHAnsi" w:hAnsiTheme="minorHAnsi" w:cs="Tahoma"/>
          <w:noProof/>
        </w:rPr>
        <w:drawing>
          <wp:inline distT="0" distB="0" distL="0" distR="0">
            <wp:extent cx="2524125" cy="400050"/>
            <wp:effectExtent l="19050" t="0" r="9525" b="0"/>
            <wp:docPr id="1" name="תמונה 1" descr="honig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igwom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2C" w:rsidRPr="00BD1F2C" w:rsidRDefault="00BD1F2C" w:rsidP="008705B0">
      <w:pPr>
        <w:spacing w:line="240" w:lineRule="auto"/>
        <w:jc w:val="center"/>
        <w:rPr>
          <w:rFonts w:asciiTheme="minorHAnsi" w:hAnsiTheme="minorHAnsi" w:cs="Tahoma"/>
          <w:b/>
          <w:bCs/>
          <w:sz w:val="40"/>
          <w:szCs w:val="40"/>
          <w:rtl/>
        </w:rPr>
      </w:pPr>
      <w:r w:rsidRPr="00BD1F2C">
        <w:rPr>
          <w:rFonts w:asciiTheme="minorHAnsi" w:hAnsiTheme="minorHAnsi" w:cs="Tahoma" w:hint="cs"/>
          <w:b/>
          <w:bCs/>
          <w:sz w:val="40"/>
          <w:szCs w:val="40"/>
          <w:rtl/>
        </w:rPr>
        <w:t xml:space="preserve">שבועיים לאחר </w:t>
      </w:r>
      <w:r w:rsidR="008705B0">
        <w:rPr>
          <w:rFonts w:asciiTheme="minorHAnsi" w:hAnsiTheme="minorHAnsi" w:cs="Tahoma" w:hint="cs"/>
          <w:b/>
          <w:bCs/>
          <w:sz w:val="40"/>
          <w:szCs w:val="40"/>
          <w:rtl/>
        </w:rPr>
        <w:t>יציאתו</w:t>
      </w:r>
      <w:r w:rsidRPr="00BD1F2C">
        <w:rPr>
          <w:rFonts w:asciiTheme="minorHAnsi" w:hAnsiTheme="minorHAnsi" w:cs="Tahoma" w:hint="cs"/>
          <w:b/>
          <w:bCs/>
          <w:sz w:val="40"/>
          <w:szCs w:val="40"/>
          <w:rtl/>
        </w:rPr>
        <w:t xml:space="preserve"> מבית ה</w:t>
      </w:r>
      <w:r w:rsidR="006F4503">
        <w:rPr>
          <w:rFonts w:asciiTheme="minorHAnsi" w:hAnsiTheme="minorHAnsi" w:cs="Tahoma" w:hint="cs"/>
          <w:b/>
          <w:bCs/>
          <w:sz w:val="40"/>
          <w:szCs w:val="40"/>
          <w:rtl/>
        </w:rPr>
        <w:t>'</w:t>
      </w:r>
      <w:r w:rsidRPr="00BD1F2C">
        <w:rPr>
          <w:rFonts w:asciiTheme="minorHAnsi" w:hAnsiTheme="minorHAnsi" w:cs="Tahoma" w:hint="cs"/>
          <w:b/>
          <w:bCs/>
          <w:sz w:val="40"/>
          <w:szCs w:val="40"/>
          <w:rtl/>
        </w:rPr>
        <w:t>אח הגדול</w:t>
      </w:r>
      <w:r w:rsidR="006F4503">
        <w:rPr>
          <w:rFonts w:asciiTheme="minorHAnsi" w:hAnsiTheme="minorHAnsi" w:cs="Tahoma" w:hint="cs"/>
          <w:b/>
          <w:bCs/>
          <w:sz w:val="40"/>
          <w:szCs w:val="40"/>
          <w:rtl/>
        </w:rPr>
        <w:t>'</w:t>
      </w:r>
    </w:p>
    <w:p w:rsidR="00EE2AA4" w:rsidRDefault="00341BEE" w:rsidP="002269A4">
      <w:pPr>
        <w:spacing w:line="240" w:lineRule="auto"/>
        <w:jc w:val="center"/>
        <w:rPr>
          <w:rFonts w:asciiTheme="minorHAnsi" w:hAnsiTheme="minorHAnsi" w:cs="Tahoma"/>
          <w:b/>
          <w:bCs/>
          <w:sz w:val="52"/>
          <w:szCs w:val="52"/>
          <w:rtl/>
        </w:rPr>
      </w:pPr>
      <w:r>
        <w:rPr>
          <w:rFonts w:asciiTheme="minorHAnsi" w:hAnsiTheme="minorHAnsi" w:cs="Tahoma" w:hint="cs"/>
          <w:b/>
          <w:bCs/>
          <w:sz w:val="52"/>
          <w:szCs w:val="52"/>
          <w:rtl/>
        </w:rPr>
        <w:t>עתי שולברג נבחר לכהן כפרזנטור הראשון של הוניגמן מן</w:t>
      </w:r>
    </w:p>
    <w:p w:rsidR="00EE2AA4" w:rsidRDefault="00341BEE" w:rsidP="002269A4">
      <w:pPr>
        <w:spacing w:line="240" w:lineRule="auto"/>
        <w:jc w:val="center"/>
        <w:rPr>
          <w:rFonts w:asciiTheme="minorHAnsi" w:hAnsiTheme="minorHAnsi" w:cs="Tahoma"/>
          <w:b/>
          <w:bCs/>
          <w:sz w:val="21"/>
          <w:szCs w:val="21"/>
          <w:rtl/>
        </w:rPr>
      </w:pPr>
      <w:r>
        <w:rPr>
          <w:rFonts w:asciiTheme="minorHAnsi" w:hAnsiTheme="minorHAnsi" w:cs="Tahoma" w:hint="cs"/>
          <w:b/>
          <w:bCs/>
          <w:sz w:val="48"/>
          <w:szCs w:val="48"/>
          <w:rtl/>
        </w:rPr>
        <w:t>עם התרחבות המותג הוניגמן מן ופריסתו בלמעלה מ 20 חנויות רשת ברחבי הארץ תעלה קבוצת הוניגמן קמפיין בכיכובו של עתי שולברג</w:t>
      </w:r>
    </w:p>
    <w:p w:rsidR="00EE2AA4" w:rsidRPr="002269A4" w:rsidRDefault="00341BEE" w:rsidP="00A640D9">
      <w:pPr>
        <w:spacing w:line="240" w:lineRule="auto"/>
        <w:jc w:val="center"/>
        <w:rPr>
          <w:rFonts w:asciiTheme="minorHAnsi" w:hAnsiTheme="minorHAnsi" w:cs="Tahoma"/>
          <w:b/>
          <w:bCs/>
          <w:sz w:val="28"/>
          <w:szCs w:val="28"/>
          <w:rtl/>
        </w:rPr>
      </w:pPr>
      <w:r w:rsidRPr="002269A4">
        <w:rPr>
          <w:rFonts w:asciiTheme="minorHAnsi" w:hAnsiTheme="minorHAnsi" w:cs="Tahoma"/>
          <w:b/>
          <w:bCs/>
          <w:sz w:val="28"/>
          <w:szCs w:val="28"/>
          <w:rtl/>
        </w:rPr>
        <w:t xml:space="preserve">לדברי </w:t>
      </w:r>
      <w:r w:rsidRPr="002269A4">
        <w:rPr>
          <w:rFonts w:asciiTheme="minorHAnsi" w:hAnsiTheme="minorHAnsi" w:cs="Tahoma" w:hint="cs"/>
          <w:b/>
          <w:bCs/>
          <w:sz w:val="28"/>
          <w:szCs w:val="28"/>
          <w:rtl/>
        </w:rPr>
        <w:t>מיכה רונן מנכ"ל קבוצת הוניגמן</w:t>
      </w:r>
      <w:r w:rsidRPr="002269A4">
        <w:rPr>
          <w:rFonts w:asciiTheme="minorHAnsi" w:hAnsiTheme="minorHAnsi" w:cs="Tahoma"/>
          <w:b/>
          <w:bCs/>
          <w:sz w:val="28"/>
          <w:szCs w:val="28"/>
          <w:rtl/>
        </w:rPr>
        <w:t>: "</w:t>
      </w:r>
      <w:r w:rsidRPr="002269A4">
        <w:rPr>
          <w:rFonts w:asciiTheme="minorHAnsi" w:hAnsiTheme="minorHAnsi" w:cs="Tahoma" w:hint="cs"/>
          <w:b/>
          <w:bCs/>
          <w:sz w:val="28"/>
          <w:szCs w:val="28"/>
          <w:rtl/>
        </w:rPr>
        <w:t>אנו רואים בעתי התגלמות הגבר האידיאלי: מלח הארץ המסמל שורשיות וארצישראליות ובמקביל גם מחובר לרגשותיו. אנו שמחים לחבק אותו כפרזנטור הראשון הגברי של הוניגמן מן, לצד סנדי בר, הצלע הנשית של הקמפיין".</w:t>
      </w:r>
    </w:p>
    <w:p w:rsidR="00EE2AA4" w:rsidRPr="002269A4" w:rsidRDefault="00341BEE" w:rsidP="00E06555">
      <w:pPr>
        <w:spacing w:line="240" w:lineRule="auto"/>
        <w:jc w:val="both"/>
        <w:rPr>
          <w:rFonts w:asciiTheme="minorHAnsi" w:hAnsiTheme="minorHAnsi" w:cs="Tahoma"/>
          <w:sz w:val="24"/>
          <w:szCs w:val="24"/>
          <w:rtl/>
        </w:rPr>
      </w:pPr>
      <w:r w:rsidRPr="002269A4">
        <w:rPr>
          <w:rFonts w:asciiTheme="minorHAnsi" w:hAnsiTheme="minorHAnsi" w:cs="Tahoma" w:hint="cs"/>
          <w:sz w:val="24"/>
          <w:szCs w:val="24"/>
          <w:rtl/>
        </w:rPr>
        <w:t>עתי שולברג</w:t>
      </w:r>
      <w:r w:rsidRPr="002269A4">
        <w:rPr>
          <w:rFonts w:asciiTheme="minorHAnsi" w:hAnsiTheme="minorHAnsi" w:cs="Tahoma"/>
          <w:sz w:val="24"/>
          <w:szCs w:val="24"/>
          <w:rtl/>
        </w:rPr>
        <w:t>,</w:t>
      </w:r>
      <w:r w:rsidRPr="002269A4">
        <w:rPr>
          <w:rFonts w:asciiTheme="minorHAnsi" w:hAnsiTheme="minorHAnsi" w:cs="Tahoma" w:hint="cs"/>
          <w:sz w:val="24"/>
          <w:szCs w:val="24"/>
          <w:rtl/>
        </w:rPr>
        <w:t xml:space="preserve"> 2</w:t>
      </w:r>
      <w:r w:rsidR="00C02865" w:rsidRPr="002269A4">
        <w:rPr>
          <w:rFonts w:asciiTheme="minorHAnsi" w:hAnsiTheme="minorHAnsi" w:cs="Tahoma" w:hint="cs"/>
          <w:sz w:val="24"/>
          <w:szCs w:val="24"/>
          <w:rtl/>
        </w:rPr>
        <w:t>7</w:t>
      </w:r>
      <w:r w:rsidRPr="002269A4">
        <w:rPr>
          <w:rFonts w:asciiTheme="minorHAnsi" w:hAnsiTheme="minorHAnsi" w:cs="Tahoma" w:hint="cs"/>
          <w:sz w:val="24"/>
          <w:szCs w:val="24"/>
          <w:rtl/>
        </w:rPr>
        <w:t>,</w:t>
      </w:r>
      <w:r w:rsidRPr="002269A4">
        <w:rPr>
          <w:rFonts w:asciiTheme="minorHAnsi" w:hAnsiTheme="minorHAnsi" w:cs="Tahoma"/>
          <w:sz w:val="24"/>
          <w:szCs w:val="24"/>
          <w:rtl/>
        </w:rPr>
        <w:t xml:space="preserve"> </w:t>
      </w:r>
      <w:r w:rsidRPr="002269A4">
        <w:rPr>
          <w:rFonts w:asciiTheme="minorHAnsi" w:hAnsiTheme="minorHAnsi" w:cs="Tahoma" w:hint="cs"/>
          <w:sz w:val="24"/>
          <w:szCs w:val="24"/>
          <w:rtl/>
        </w:rPr>
        <w:t>יוצא העונה הרביעית של תכנית 'האח הגדול'</w:t>
      </w:r>
      <w:r w:rsidR="00C02865" w:rsidRPr="002269A4">
        <w:rPr>
          <w:rFonts w:asciiTheme="minorHAnsi" w:hAnsiTheme="minorHAnsi" w:cs="Tahoma" w:hint="cs"/>
          <w:sz w:val="24"/>
          <w:szCs w:val="24"/>
          <w:rtl/>
        </w:rPr>
        <w:t xml:space="preserve"> לאחר כ-60 יום בבית</w:t>
      </w:r>
      <w:r w:rsidRPr="002269A4">
        <w:rPr>
          <w:rFonts w:asciiTheme="minorHAnsi" w:hAnsiTheme="minorHAnsi" w:cs="Tahoma"/>
          <w:sz w:val="24"/>
          <w:szCs w:val="24"/>
          <w:rtl/>
        </w:rPr>
        <w:t xml:space="preserve">, נבחר </w:t>
      </w:r>
      <w:r w:rsidR="00537B74">
        <w:rPr>
          <w:rFonts w:asciiTheme="minorHAnsi" w:hAnsiTheme="minorHAnsi" w:cs="Tahoma" w:hint="cs"/>
          <w:sz w:val="24"/>
          <w:szCs w:val="24"/>
          <w:rtl/>
        </w:rPr>
        <w:t xml:space="preserve">כשבועיים לאחר יציאתו </w:t>
      </w:r>
      <w:r w:rsidR="00E06555">
        <w:rPr>
          <w:rFonts w:asciiTheme="minorHAnsi" w:hAnsiTheme="minorHAnsi" w:cs="Tahoma" w:hint="cs"/>
          <w:sz w:val="24"/>
          <w:szCs w:val="24"/>
          <w:rtl/>
        </w:rPr>
        <w:t>מהבית</w:t>
      </w:r>
      <w:r w:rsidR="00537B74">
        <w:rPr>
          <w:rFonts w:asciiTheme="minorHAnsi" w:hAnsiTheme="minorHAnsi" w:cs="Tahoma" w:hint="cs"/>
          <w:sz w:val="24"/>
          <w:szCs w:val="24"/>
          <w:rtl/>
        </w:rPr>
        <w:t xml:space="preserve">, </w:t>
      </w:r>
      <w:r w:rsidRPr="002269A4">
        <w:rPr>
          <w:rFonts w:asciiTheme="minorHAnsi" w:hAnsiTheme="minorHAnsi" w:cs="Tahoma"/>
          <w:sz w:val="24"/>
          <w:szCs w:val="24"/>
          <w:rtl/>
        </w:rPr>
        <w:t>ל</w:t>
      </w:r>
      <w:r w:rsidRPr="002269A4">
        <w:rPr>
          <w:rFonts w:asciiTheme="minorHAnsi" w:hAnsiTheme="minorHAnsi" w:cs="Tahoma" w:hint="cs"/>
          <w:sz w:val="24"/>
          <w:szCs w:val="24"/>
          <w:rtl/>
        </w:rPr>
        <w:t xml:space="preserve">כהן </w:t>
      </w:r>
      <w:r w:rsidRPr="002269A4">
        <w:rPr>
          <w:rFonts w:asciiTheme="minorHAnsi" w:hAnsiTheme="minorHAnsi" w:cs="Tahoma"/>
          <w:sz w:val="24"/>
          <w:szCs w:val="24"/>
          <w:rtl/>
        </w:rPr>
        <w:t xml:space="preserve">כפרזנטור רשת האופנה </w:t>
      </w:r>
      <w:r w:rsidRPr="002269A4">
        <w:rPr>
          <w:rFonts w:asciiTheme="minorHAnsi" w:hAnsiTheme="minorHAnsi" w:cs="Tahoma"/>
          <w:b/>
          <w:bCs/>
          <w:sz w:val="24"/>
          <w:szCs w:val="24"/>
          <w:rtl/>
        </w:rPr>
        <w:t>'הוניגמן</w:t>
      </w:r>
      <w:r w:rsidRPr="002269A4">
        <w:rPr>
          <w:rFonts w:asciiTheme="minorHAnsi" w:hAnsiTheme="minorHAnsi" w:cs="Tahoma" w:hint="cs"/>
          <w:b/>
          <w:bCs/>
          <w:sz w:val="24"/>
          <w:szCs w:val="24"/>
          <w:rtl/>
        </w:rPr>
        <w:t xml:space="preserve"> מן</w:t>
      </w:r>
      <w:r w:rsidRPr="002269A4">
        <w:rPr>
          <w:rFonts w:asciiTheme="minorHAnsi" w:hAnsiTheme="minorHAnsi" w:cs="Tahoma"/>
          <w:b/>
          <w:bCs/>
          <w:sz w:val="24"/>
          <w:szCs w:val="24"/>
          <w:rtl/>
        </w:rPr>
        <w:t>'</w:t>
      </w:r>
      <w:r w:rsidRPr="002269A4">
        <w:rPr>
          <w:rFonts w:asciiTheme="minorHAnsi" w:hAnsiTheme="minorHAnsi" w:cs="Tahoma" w:hint="cs"/>
          <w:sz w:val="24"/>
          <w:szCs w:val="24"/>
          <w:rtl/>
        </w:rPr>
        <w:t xml:space="preserve"> </w:t>
      </w:r>
      <w:r w:rsidRPr="002269A4">
        <w:rPr>
          <w:rFonts w:asciiTheme="minorHAnsi" w:hAnsiTheme="minorHAnsi" w:cs="Tahoma"/>
          <w:sz w:val="24"/>
          <w:szCs w:val="24"/>
          <w:rtl/>
        </w:rPr>
        <w:t>ו</w:t>
      </w:r>
      <w:r w:rsidRPr="002269A4">
        <w:rPr>
          <w:rFonts w:asciiTheme="minorHAnsi" w:hAnsiTheme="minorHAnsi" w:cs="Tahoma" w:hint="cs"/>
          <w:sz w:val="24"/>
          <w:szCs w:val="24"/>
          <w:rtl/>
        </w:rPr>
        <w:t>י</w:t>
      </w:r>
      <w:r w:rsidRPr="002269A4">
        <w:rPr>
          <w:rFonts w:asciiTheme="minorHAnsi" w:hAnsiTheme="minorHAnsi" w:cs="Tahoma"/>
          <w:sz w:val="24"/>
          <w:szCs w:val="24"/>
          <w:rtl/>
        </w:rPr>
        <w:t>וביל את קמפיין אביב-קיץ 2011 של הרשת</w:t>
      </w:r>
      <w:r w:rsidRPr="002269A4">
        <w:rPr>
          <w:rFonts w:asciiTheme="minorHAnsi" w:hAnsiTheme="minorHAnsi" w:cs="Tahoma" w:hint="cs"/>
          <w:sz w:val="24"/>
          <w:szCs w:val="24"/>
          <w:rtl/>
        </w:rPr>
        <w:t>, לצידה של סנדי בר, אשר תוביל את מותג הנשים של הוניגמן</w:t>
      </w:r>
      <w:r w:rsidRPr="002269A4">
        <w:rPr>
          <w:rFonts w:asciiTheme="minorHAnsi" w:hAnsiTheme="minorHAnsi" w:cs="Tahoma"/>
          <w:sz w:val="24"/>
          <w:szCs w:val="24"/>
          <w:rtl/>
        </w:rPr>
        <w:t xml:space="preserve">. </w:t>
      </w:r>
      <w:r w:rsidR="00D10986">
        <w:rPr>
          <w:rFonts w:asciiTheme="minorHAnsi" w:hAnsiTheme="minorHAnsi" w:cs="Tahoma" w:hint="cs"/>
          <w:sz w:val="24"/>
          <w:szCs w:val="24"/>
          <w:rtl/>
        </w:rPr>
        <w:t>הובילו את הקמפיין לפניו הדוגמן ניר לביא, לצד אילנית לוי והזמר והדוגמן הבריטי ג'ורג' ברנט לצד מלאני פרס.</w:t>
      </w:r>
    </w:p>
    <w:p w:rsidR="00EE2AA4" w:rsidRPr="002269A4" w:rsidRDefault="00341BEE" w:rsidP="002269A4">
      <w:pPr>
        <w:jc w:val="both"/>
        <w:rPr>
          <w:rFonts w:ascii="Tahoma" w:hAnsi="Tahoma" w:cs="Tahoma" w:hint="cs"/>
          <w:sz w:val="24"/>
          <w:szCs w:val="24"/>
          <w:rtl/>
        </w:rPr>
      </w:pPr>
      <w:r w:rsidRPr="002269A4">
        <w:rPr>
          <w:rFonts w:ascii="Tahoma" w:hAnsi="Tahoma" w:cs="Tahoma" w:hint="cs"/>
          <w:b/>
          <w:bCs/>
          <w:sz w:val="24"/>
          <w:szCs w:val="24"/>
          <w:rtl/>
        </w:rPr>
        <w:t>על הוניגמן מן:</w:t>
      </w:r>
      <w:r w:rsidRPr="002269A4">
        <w:rPr>
          <w:rFonts w:ascii="Tahoma" w:hAnsi="Tahoma" w:cs="Tahoma" w:hint="cs"/>
          <w:sz w:val="24"/>
          <w:szCs w:val="24"/>
          <w:rtl/>
        </w:rPr>
        <w:t xml:space="preserve"> מותג הגברים של קבוצת הוניגמן הושק ב-2009. רוח המותג פריטי אופנה בעיצוב עדכני וקווים נקיים ומוקפדים, אשר מספקים מענה אופנתי נכון לכל שעות היום ולערב.</w:t>
      </w:r>
    </w:p>
    <w:p w:rsidR="00EE2AA4" w:rsidRPr="002269A4" w:rsidRDefault="00341BEE" w:rsidP="002269A4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2269A4">
        <w:rPr>
          <w:rFonts w:ascii="Tahoma" w:hAnsi="Tahoma" w:cs="Tahoma" w:hint="cs"/>
          <w:b/>
          <w:bCs/>
          <w:sz w:val="24"/>
          <w:szCs w:val="24"/>
          <w:rtl/>
        </w:rPr>
        <w:t>על קבוצת הוניגמן</w:t>
      </w:r>
      <w:r w:rsidRPr="002269A4">
        <w:rPr>
          <w:rFonts w:ascii="Tahoma" w:hAnsi="Tahoma" w:cs="Tahoma" w:hint="cs"/>
          <w:sz w:val="24"/>
          <w:szCs w:val="24"/>
          <w:rtl/>
        </w:rPr>
        <w:t>: קבוצת הוניגמן הינה מחברות המובילות את תחום קמעונאות האופנה בישראל. הקבוצה, אשר נמצאת בבעלות האחים יעקב ו</w:t>
      </w:r>
      <w:smartTag w:uri="urn:schemas-microsoft-com:office:smarttags" w:element="PersonName">
        <w:smartTagPr>
          <w:attr w:name="ProductID" w:val="מיכה הוניגמן"/>
        </w:smartTagPr>
        <w:r w:rsidRPr="002269A4">
          <w:rPr>
            <w:rFonts w:ascii="Tahoma" w:hAnsi="Tahoma" w:cs="Tahoma" w:hint="cs"/>
            <w:sz w:val="24"/>
            <w:szCs w:val="24"/>
            <w:rtl/>
          </w:rPr>
          <w:t>מיכה הוניגמן</w:t>
        </w:r>
      </w:smartTag>
      <w:r w:rsidRPr="002269A4">
        <w:rPr>
          <w:rFonts w:ascii="Tahoma" w:hAnsi="Tahoma" w:cs="Tahoma" w:hint="cs"/>
          <w:sz w:val="24"/>
          <w:szCs w:val="24"/>
          <w:rtl/>
        </w:rPr>
        <w:t>, החלה את דרכה בשנת 1947 כחנות משפחתית לבגדי ילדים בתל-אביב, כאשר בשנת 1978 נוסדה באופן רשמי חברת 'הוניגמן ובניו'. הקבוצה פועלת באמצעות המותגים 'הוניגמן' (אופנה לנשים), הוניגמן מן (אופנה לגברים) 'הוניגמן קידס' (אופנה לילדים), '</w:t>
      </w:r>
      <w:r w:rsidRPr="002269A4">
        <w:rPr>
          <w:rFonts w:ascii="Tahoma" w:hAnsi="Tahoma" w:cs="Tahoma" w:hint="cs"/>
          <w:sz w:val="24"/>
          <w:szCs w:val="24"/>
        </w:rPr>
        <w:t>TNT</w:t>
      </w:r>
      <w:r w:rsidRPr="002269A4">
        <w:rPr>
          <w:rFonts w:ascii="Tahoma" w:hAnsi="Tahoma" w:cs="Tahoma" w:hint="cs"/>
          <w:sz w:val="24"/>
          <w:szCs w:val="24"/>
          <w:rtl/>
        </w:rPr>
        <w:t>' (אופנה לצעירים וצעירות) ו'וירוס' (אופנה אקסטרימית לילדים) ומונה כ- 170 חנויות בישראל. מיכה רונן משמש כמנכ"ל הקבוצה.</w:t>
      </w:r>
    </w:p>
    <w:p w:rsidR="00D34ABB" w:rsidRDefault="00D34ABB" w:rsidP="002269A4">
      <w:pPr>
        <w:spacing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EE2AA4" w:rsidRDefault="00341BEE" w:rsidP="002269A4">
      <w:pPr>
        <w:spacing w:line="240" w:lineRule="auto"/>
        <w:jc w:val="center"/>
      </w:pPr>
      <w:r>
        <w:rPr>
          <w:rFonts w:ascii="Tahoma" w:hAnsi="Tahoma" w:cs="Tahoma" w:hint="cs"/>
          <w:b/>
          <w:bCs/>
          <w:rtl/>
        </w:rPr>
        <w:t>נשמח לספק פרטים נוספים ותמונות: ליהי גורלניק  "זאביק דרור יחסי ציבור"</w:t>
      </w:r>
      <w:r>
        <w:rPr>
          <w:rFonts w:ascii="Tahoma" w:hAnsi="Tahoma" w:cs="Tahoma" w:hint="cs"/>
          <w:b/>
          <w:bCs/>
          <w:rtl/>
        </w:rPr>
        <w:br/>
        <w:t xml:space="preserve">03.6096311 </w:t>
      </w:r>
      <w:r>
        <w:rPr>
          <w:rFonts w:ascii="Tahoma" w:hAnsi="Tahoma" w:cs="Tahoma"/>
          <w:b/>
          <w:bCs/>
        </w:rPr>
        <w:t>050.6800212</w:t>
      </w:r>
      <w:r>
        <w:rPr>
          <w:rFonts w:ascii="Tahoma" w:hAnsi="Tahoma" w:cs="Tahoma" w:hint="cs"/>
          <w:b/>
          <w:bCs/>
          <w:rtl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b/>
            <w:bCs/>
          </w:rPr>
          <w:t>lihi@drorpr.co.il</w:t>
        </w:r>
      </w:hyperlink>
    </w:p>
    <w:p w:rsidR="00EE2AA4" w:rsidRDefault="00EE2AA4" w:rsidP="002269A4">
      <w:pPr>
        <w:spacing w:line="240" w:lineRule="auto"/>
        <w:jc w:val="both"/>
        <w:rPr>
          <w:rFonts w:asciiTheme="minorHAnsi" w:hAnsiTheme="minorHAnsi"/>
        </w:rPr>
      </w:pPr>
    </w:p>
    <w:p w:rsidR="00EE2AA4" w:rsidRDefault="00EE2AA4" w:rsidP="002269A4">
      <w:pPr>
        <w:jc w:val="both"/>
      </w:pPr>
    </w:p>
    <w:sectPr w:rsidR="00EE2AA4" w:rsidSect="00EE2AA4">
      <w:pgSz w:w="11906" w:h="16838"/>
      <w:pgMar w:top="1247" w:right="1644" w:bottom="1134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AA4"/>
    <w:rsid w:val="001423C6"/>
    <w:rsid w:val="001530D4"/>
    <w:rsid w:val="002269A4"/>
    <w:rsid w:val="00341BEE"/>
    <w:rsid w:val="004F13AF"/>
    <w:rsid w:val="005127EA"/>
    <w:rsid w:val="00537B74"/>
    <w:rsid w:val="006F4503"/>
    <w:rsid w:val="008705B0"/>
    <w:rsid w:val="00945F68"/>
    <w:rsid w:val="009E101C"/>
    <w:rsid w:val="00A640D9"/>
    <w:rsid w:val="00BD1F2C"/>
    <w:rsid w:val="00C02865"/>
    <w:rsid w:val="00C927F4"/>
    <w:rsid w:val="00D10986"/>
    <w:rsid w:val="00D34ABB"/>
    <w:rsid w:val="00E06555"/>
    <w:rsid w:val="00EE2AA4"/>
    <w:rsid w:val="00F32A26"/>
    <w:rsid w:val="00FD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A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EE2AA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E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E2A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hi@drorpr.co.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Lihi Gorani</dc:creator>
  <cp:keywords/>
  <dc:description/>
  <cp:lastModifiedBy>Lihi Gorani</cp:lastModifiedBy>
  <cp:revision>24</cp:revision>
  <dcterms:created xsi:type="dcterms:W3CDTF">2011-02-17T16:19:00Z</dcterms:created>
  <dcterms:modified xsi:type="dcterms:W3CDTF">2011-02-20T07:19:00Z</dcterms:modified>
</cp:coreProperties>
</file>